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“南粤扶残▪狮爱行动工作站”第一期研习营报名表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           </w:t>
      </w:r>
    </w:p>
    <w:tbl>
      <w:tblPr>
        <w:tblStyle w:val="5"/>
        <w:tblW w:w="8372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24"/>
        <w:gridCol w:w="1151"/>
        <w:gridCol w:w="1155"/>
        <w:gridCol w:w="885"/>
        <w:gridCol w:w="170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服务队</w:t>
            </w:r>
          </w:p>
        </w:tc>
        <w:tc>
          <w:tcPr>
            <w:tcW w:w="1702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联系电话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邮箱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加入广东狮子会时间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扶残服务经验</w:t>
            </w:r>
            <w:r>
              <w:rPr>
                <w:rFonts w:hint="eastAsia" w:ascii="黑体" w:hAnsi="宋体" w:eastAsia="黑体"/>
                <w:szCs w:val="21"/>
              </w:rPr>
              <w:t>（主要针对狮子会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</w:t>
            </w: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挂牌工作站</w:t>
            </w: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服务对象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多重残疾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肢体残疾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视力残疾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精神残疾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智力残疾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听力残疾&amp;言语残疾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挂牌工作站</w:t>
            </w:r>
          </w:p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服务计划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72" w:type="dxa"/>
            <w:gridSpan w:val="6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报名人签名     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年     月    日</w:t>
            </w:r>
          </w:p>
        </w:tc>
      </w:tr>
    </w:tbl>
    <w:p>
      <w:pPr>
        <w:spacing w:line="440" w:lineRule="exact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ODk3NDI4MzQ2ODMzZDgyNjg4MzUzODcyZGMwYjQifQ=="/>
  </w:docVars>
  <w:rsids>
    <w:rsidRoot w:val="554B7FFB"/>
    <w:rsid w:val="00121665"/>
    <w:rsid w:val="002B28E8"/>
    <w:rsid w:val="004C25C4"/>
    <w:rsid w:val="006618E8"/>
    <w:rsid w:val="00AF26DE"/>
    <w:rsid w:val="00CA6349"/>
    <w:rsid w:val="00D35755"/>
    <w:rsid w:val="0F9F5BEA"/>
    <w:rsid w:val="119A16F3"/>
    <w:rsid w:val="554B7FFB"/>
    <w:rsid w:val="764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839</Words>
  <Characters>929</Characters>
  <Lines>8</Lines>
  <Paragraphs>2</Paragraphs>
  <TotalTime>6</TotalTime>
  <ScaleCrop>false</ScaleCrop>
  <LinksUpToDate>false</LinksUpToDate>
  <CharactersWithSpaces>1106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2023-02-24T02:58:00Z</dcterms:created>
  <dc:creator>錢錢</dc:creator>
  <cp:lastModifiedBy>广东狮子会秘书处干事</cp:lastModifiedBy>
  <dcterms:modified xsi:type="dcterms:W3CDTF">2023-02-24T09:51:27Z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C7BD0B0020E444529D1C8B3394ADC6DB</vt:lpwstr>
  </property>
</Properties>
</file>